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0E" w:rsidRDefault="0076160E" w:rsidP="0076160E">
      <w:pPr>
        <w:jc w:val="center"/>
        <w:rPr>
          <w:b/>
          <w:sz w:val="28"/>
          <w:szCs w:val="28"/>
          <w:lang w:val="hr-HR"/>
        </w:rPr>
      </w:pPr>
      <w:r w:rsidRPr="004272CD">
        <w:rPr>
          <w:b/>
          <w:sz w:val="28"/>
          <w:szCs w:val="28"/>
          <w:lang w:val="hr-HR"/>
        </w:rPr>
        <w:t xml:space="preserve">KALENDAR ČITANJA  ŠK. GODINE </w:t>
      </w:r>
      <w:r>
        <w:rPr>
          <w:b/>
          <w:sz w:val="28"/>
          <w:szCs w:val="28"/>
          <w:lang w:val="hr-HR"/>
        </w:rPr>
        <w:t>2016./2017</w:t>
      </w:r>
      <w:r w:rsidRPr="004272CD">
        <w:rPr>
          <w:b/>
          <w:sz w:val="28"/>
          <w:szCs w:val="28"/>
          <w:lang w:val="hr-HR"/>
        </w:rPr>
        <w:t>.</w:t>
      </w:r>
    </w:p>
    <w:p w:rsidR="0076160E" w:rsidRPr="004272CD" w:rsidRDefault="0076160E" w:rsidP="0076160E">
      <w:pPr>
        <w:jc w:val="center"/>
        <w:rPr>
          <w:b/>
          <w:sz w:val="28"/>
          <w:szCs w:val="28"/>
          <w:lang w:val="hr-HR"/>
        </w:rPr>
      </w:pPr>
    </w:p>
    <w:p w:rsidR="0076160E" w:rsidRPr="004272CD" w:rsidRDefault="0076160E" w:rsidP="0076160E">
      <w:pPr>
        <w:rPr>
          <w:b/>
          <w:sz w:val="28"/>
          <w:szCs w:val="28"/>
          <w:lang w:val="hr-HR"/>
        </w:rPr>
      </w:pPr>
      <w:r w:rsidRPr="004272CD">
        <w:rPr>
          <w:b/>
          <w:sz w:val="28"/>
          <w:szCs w:val="28"/>
          <w:lang w:val="hr-HR"/>
        </w:rPr>
        <w:t>1.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1283"/>
        <w:gridCol w:w="2331"/>
        <w:gridCol w:w="4252"/>
      </w:tblGrid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jc w:val="center"/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Red broj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MJESEC ČITANJA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AUTOR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DJELO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Listopad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rStyle w:val="Naglaeno"/>
                <w:b w:val="0"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 xml:space="preserve">Studeni 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rStyle w:val="Naglaeno"/>
                <w:b w:val="0"/>
                <w:color w:val="000000"/>
                <w:lang w:val="hr-HR"/>
              </w:rPr>
            </w:pPr>
            <w:r w:rsidRPr="002F4D27">
              <w:rPr>
                <w:rStyle w:val="Naglaeno"/>
                <w:b w:val="0"/>
                <w:color w:val="000000"/>
              </w:rPr>
              <w:t>J</w:t>
            </w:r>
            <w:r w:rsidRPr="002F4D27">
              <w:rPr>
                <w:rStyle w:val="Naglaeno"/>
                <w:b w:val="0"/>
                <w:color w:val="000000"/>
                <w:lang w:val="hr-HR"/>
              </w:rPr>
              <w:t xml:space="preserve">. i W. </w:t>
            </w:r>
            <w:proofErr w:type="spellStart"/>
            <w:r w:rsidRPr="002F4D27">
              <w:rPr>
                <w:rStyle w:val="Naglaeno"/>
                <w:b w:val="0"/>
                <w:color w:val="000000"/>
                <w:lang w:val="hr-HR"/>
              </w:rPr>
              <w:t>Grimm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Bajke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3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Prosinac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 xml:space="preserve">Z. </w:t>
            </w:r>
            <w:proofErr w:type="spellStart"/>
            <w:r w:rsidRPr="002F4D27">
              <w:rPr>
                <w:color w:val="000000"/>
                <w:lang w:val="hr-HR"/>
              </w:rPr>
              <w:t>Balog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Male priče o velikim slovima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4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Siječanj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 xml:space="preserve">Ž. Horvat </w:t>
            </w:r>
            <w:proofErr w:type="spellStart"/>
            <w:r w:rsidRPr="002F4D27">
              <w:rPr>
                <w:color w:val="000000"/>
                <w:lang w:val="hr-HR"/>
              </w:rPr>
              <w:t>Vukelja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proofErr w:type="spellStart"/>
            <w:r w:rsidRPr="002F4D27">
              <w:rPr>
                <w:color w:val="000000"/>
                <w:lang w:val="hr-HR"/>
              </w:rPr>
              <w:t>Slikopriče</w:t>
            </w:r>
            <w:proofErr w:type="spellEnd"/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5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Veljača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 xml:space="preserve">Ž. Horvat </w:t>
            </w:r>
            <w:proofErr w:type="spellStart"/>
            <w:r w:rsidRPr="002F4D27">
              <w:rPr>
                <w:color w:val="000000"/>
                <w:lang w:val="hr-HR"/>
              </w:rPr>
              <w:t>Vukelja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proofErr w:type="spellStart"/>
            <w:r w:rsidRPr="002F4D27">
              <w:rPr>
                <w:color w:val="000000"/>
                <w:lang w:val="hr-HR"/>
              </w:rPr>
              <w:t>Hrabrica</w:t>
            </w:r>
            <w:proofErr w:type="spellEnd"/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6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Ožujak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 xml:space="preserve">J. </w:t>
            </w:r>
            <w:proofErr w:type="spellStart"/>
            <w:r w:rsidRPr="002F4D27">
              <w:rPr>
                <w:color w:val="000000"/>
                <w:lang w:val="hr-HR"/>
              </w:rPr>
              <w:t>Sigsgaard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Pale sam na svijetu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7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Travanj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Bauer-</w:t>
            </w:r>
            <w:r w:rsidRPr="002F4D27">
              <w:rPr>
                <w:color w:val="000000"/>
                <w:lang w:val="hr-HR"/>
              </w:rPr>
              <w:t>Veža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Tri medvjeda i gitara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8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Svibanj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 xml:space="preserve">S. </w:t>
            </w:r>
            <w:proofErr w:type="spellStart"/>
            <w:r w:rsidRPr="002F4D27">
              <w:rPr>
                <w:color w:val="000000"/>
                <w:lang w:val="hr-HR"/>
              </w:rPr>
              <w:t>Škrinjarić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Plesna haljina žutog maslačka</w:t>
            </w:r>
          </w:p>
        </w:tc>
      </w:tr>
    </w:tbl>
    <w:p w:rsidR="0076160E" w:rsidRPr="0059508E" w:rsidRDefault="0076160E" w:rsidP="0076160E">
      <w:pPr>
        <w:rPr>
          <w:b/>
          <w:sz w:val="28"/>
          <w:szCs w:val="28"/>
          <w:lang w:val="hr-HR"/>
        </w:rPr>
      </w:pPr>
      <w:r w:rsidRPr="0059508E">
        <w:rPr>
          <w:b/>
          <w:sz w:val="28"/>
          <w:szCs w:val="28"/>
          <w:lang w:val="hr-HR"/>
        </w:rPr>
        <w:t>2.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1283"/>
        <w:gridCol w:w="2331"/>
        <w:gridCol w:w="4252"/>
      </w:tblGrid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lang w:val="hr-HR"/>
              </w:rPr>
            </w:pPr>
            <w:r w:rsidRPr="002F4D27">
              <w:rPr>
                <w:b/>
                <w:lang w:val="hr-HR"/>
              </w:rPr>
              <w:t>Red broj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lang w:val="hr-HR"/>
              </w:rPr>
            </w:pPr>
            <w:r w:rsidRPr="002F4D27">
              <w:rPr>
                <w:b/>
                <w:lang w:val="hr-HR"/>
              </w:rPr>
              <w:t>MJESEC ČITANJA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lang w:val="hr-HR"/>
              </w:rPr>
            </w:pPr>
            <w:r w:rsidRPr="002F4D27">
              <w:rPr>
                <w:b/>
                <w:lang w:val="hr-HR"/>
              </w:rPr>
              <w:t>AUTOR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lang w:val="hr-HR"/>
              </w:rPr>
            </w:pPr>
            <w:r w:rsidRPr="002F4D27">
              <w:rPr>
                <w:b/>
                <w:lang w:val="hr-HR"/>
              </w:rPr>
              <w:t>DJELO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2F4D27">
              <w:rPr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Listopad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proofErr w:type="spellStart"/>
            <w:r w:rsidRPr="002F4D27">
              <w:rPr>
                <w:lang w:val="hr-HR"/>
              </w:rPr>
              <w:t>H.C</w:t>
            </w:r>
            <w:proofErr w:type="spellEnd"/>
            <w:r w:rsidRPr="002F4D27">
              <w:rPr>
                <w:lang w:val="hr-HR"/>
              </w:rPr>
              <w:t>. Andersen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Ružno pače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2F4D27">
              <w:rPr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 xml:space="preserve">Studeni 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 xml:space="preserve">K. </w:t>
            </w:r>
            <w:proofErr w:type="spellStart"/>
            <w:r w:rsidRPr="002F4D27">
              <w:rPr>
                <w:lang w:val="hr-HR"/>
              </w:rPr>
              <w:t>Čapek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Poštarska bajka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2F4D27">
              <w:rPr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Prosinac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 xml:space="preserve">N. </w:t>
            </w:r>
            <w:proofErr w:type="spellStart"/>
            <w:r w:rsidRPr="002F4D27">
              <w:rPr>
                <w:lang w:val="hr-HR"/>
              </w:rPr>
              <w:t>Iveljić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Božićna bajka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2F4D27">
              <w:rPr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Siječanj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proofErr w:type="spellStart"/>
            <w:r w:rsidRPr="002F4D27">
              <w:rPr>
                <w:lang w:val="hr-HR"/>
              </w:rPr>
              <w:t>H.C</w:t>
            </w:r>
            <w:proofErr w:type="spellEnd"/>
            <w:r w:rsidRPr="002F4D27">
              <w:rPr>
                <w:lang w:val="hr-HR"/>
              </w:rPr>
              <w:t>. Andersen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Djevojčica sa šibicama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Pr="002F4D27">
              <w:rPr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Veljača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 xml:space="preserve">C </w:t>
            </w:r>
            <w:proofErr w:type="spellStart"/>
            <w:r w:rsidRPr="002F4D27">
              <w:rPr>
                <w:lang w:val="hr-HR"/>
              </w:rPr>
              <w:t>Collodi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Pinokio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2F4D27">
              <w:rPr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Ožujak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bCs/>
                <w:lang w:val="hr-HR"/>
              </w:rPr>
            </w:pPr>
            <w:r w:rsidRPr="002F4D27">
              <w:rPr>
                <w:bCs/>
                <w:lang w:val="hr-HR"/>
              </w:rPr>
              <w:t>D. Horvatić</w:t>
            </w:r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Stanari u slonu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Pr="002F4D27">
              <w:rPr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Travanj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 xml:space="preserve">N. </w:t>
            </w:r>
            <w:proofErr w:type="spellStart"/>
            <w:r w:rsidRPr="002F4D27">
              <w:rPr>
                <w:lang w:val="hr-HR"/>
              </w:rPr>
              <w:t>Videk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 xml:space="preserve">Pismo iz </w:t>
            </w:r>
            <w:proofErr w:type="spellStart"/>
            <w:r w:rsidRPr="002F4D27">
              <w:rPr>
                <w:lang w:val="hr-HR"/>
              </w:rPr>
              <w:t>Zelengrada</w:t>
            </w:r>
            <w:proofErr w:type="spellEnd"/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Pr="002F4D27">
              <w:rPr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Svibanj</w:t>
            </w:r>
          </w:p>
        </w:tc>
        <w:tc>
          <w:tcPr>
            <w:tcW w:w="2331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 xml:space="preserve">B. </w:t>
            </w:r>
            <w:proofErr w:type="spellStart"/>
            <w:r w:rsidRPr="002F4D27">
              <w:rPr>
                <w:lang w:val="hr-HR"/>
              </w:rPr>
              <w:t>Prosenjak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6160E" w:rsidRPr="002F4D27" w:rsidRDefault="0076160E" w:rsidP="00936524">
            <w:pPr>
              <w:rPr>
                <w:lang w:val="hr-HR"/>
              </w:rPr>
            </w:pPr>
            <w:r w:rsidRPr="002F4D27">
              <w:rPr>
                <w:lang w:val="hr-HR"/>
              </w:rPr>
              <w:t>Miš</w:t>
            </w:r>
          </w:p>
        </w:tc>
      </w:tr>
    </w:tbl>
    <w:p w:rsidR="0076160E" w:rsidRPr="004272CD" w:rsidRDefault="0076160E" w:rsidP="0076160E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3</w:t>
      </w:r>
      <w:r w:rsidRPr="004272CD">
        <w:rPr>
          <w:b/>
          <w:sz w:val="28"/>
          <w:szCs w:val="28"/>
          <w:lang w:val="hr-HR"/>
        </w:rPr>
        <w:t>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1283"/>
        <w:gridCol w:w="2332"/>
        <w:gridCol w:w="4251"/>
      </w:tblGrid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jc w:val="center"/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Red broj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MJESEC ČITANJA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AUTOR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DJELO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Listopad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rStyle w:val="Naglaeno"/>
                <w:b w:val="0"/>
                <w:color w:val="000000"/>
                <w:lang w:val="hr-HR"/>
              </w:rPr>
            </w:pPr>
            <w:r w:rsidRPr="002F4D27">
              <w:rPr>
                <w:rStyle w:val="Naglaeno"/>
                <w:b w:val="0"/>
                <w:color w:val="000000"/>
                <w:lang w:val="hr-HR"/>
              </w:rPr>
              <w:t xml:space="preserve">N. </w:t>
            </w:r>
            <w:proofErr w:type="spellStart"/>
            <w:r w:rsidRPr="002F4D27">
              <w:rPr>
                <w:rStyle w:val="Naglaeno"/>
                <w:b w:val="0"/>
                <w:color w:val="000000"/>
                <w:lang w:val="hr-HR"/>
              </w:rPr>
              <w:t>Iveljić</w:t>
            </w:r>
            <w:proofErr w:type="spellEnd"/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 xml:space="preserve"> Šestinski kišobran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2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 xml:space="preserve">Studeni 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rStyle w:val="Naglaeno"/>
                <w:b w:val="0"/>
                <w:color w:val="000000"/>
                <w:lang w:val="hr-HR"/>
              </w:rPr>
            </w:pPr>
            <w:proofErr w:type="spellStart"/>
            <w:r w:rsidRPr="002F4D27">
              <w:rPr>
                <w:rStyle w:val="Naglaeno"/>
                <w:b w:val="0"/>
                <w:color w:val="000000"/>
                <w:lang w:val="hr-HR"/>
              </w:rPr>
              <w:t>I.Brlić</w:t>
            </w:r>
            <w:proofErr w:type="spellEnd"/>
            <w:r w:rsidRPr="002F4D27">
              <w:rPr>
                <w:rStyle w:val="Naglaeno"/>
                <w:b w:val="0"/>
                <w:color w:val="000000"/>
                <w:lang w:val="hr-HR"/>
              </w:rPr>
              <w:t>-Mažuranić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Čudnovate zgode šegrta Hlapića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3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Prosinac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M. Lovrak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Vlak u snijegu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4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Siječanj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M. Lovrak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Vlak u snijegu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5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Veljača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proofErr w:type="spellStart"/>
            <w:r w:rsidRPr="002F4D27">
              <w:rPr>
                <w:color w:val="000000"/>
                <w:lang w:val="hr-HR"/>
              </w:rPr>
              <w:t>L.F</w:t>
            </w:r>
            <w:proofErr w:type="spellEnd"/>
            <w:r w:rsidRPr="002F4D27">
              <w:rPr>
                <w:color w:val="000000"/>
                <w:lang w:val="hr-HR"/>
              </w:rPr>
              <w:t xml:space="preserve">. </w:t>
            </w:r>
            <w:proofErr w:type="spellStart"/>
            <w:r w:rsidRPr="002F4D27">
              <w:rPr>
                <w:color w:val="000000"/>
                <w:lang w:val="hr-HR"/>
              </w:rPr>
              <w:t>Baum</w:t>
            </w:r>
            <w:proofErr w:type="spellEnd"/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 xml:space="preserve">Čarobnjak iz </w:t>
            </w:r>
            <w:proofErr w:type="spellStart"/>
            <w:r w:rsidRPr="002F4D27">
              <w:rPr>
                <w:color w:val="000000"/>
                <w:lang w:val="hr-HR"/>
              </w:rPr>
              <w:t>Oza</w:t>
            </w:r>
            <w:proofErr w:type="spellEnd"/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6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Ožujak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Basne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7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Travanj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V. Nazor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Bijeli jelen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8</w:t>
            </w:r>
            <w:r w:rsidRPr="002F4D27">
              <w:rPr>
                <w:color w:val="000000"/>
                <w:lang w:val="hr-HR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Svibanj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L. Paljetak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Miševi i mačke naglavačke</w:t>
            </w:r>
          </w:p>
        </w:tc>
      </w:tr>
    </w:tbl>
    <w:p w:rsidR="0076160E" w:rsidRPr="00B57762" w:rsidRDefault="0076160E" w:rsidP="0076160E">
      <w:pPr>
        <w:spacing w:after="200" w:line="276" w:lineRule="auto"/>
        <w:jc w:val="both"/>
        <w:rPr>
          <w:b/>
          <w:sz w:val="28"/>
          <w:szCs w:val="28"/>
          <w:lang w:val="hr-HR"/>
        </w:rPr>
      </w:pPr>
      <w:r w:rsidRPr="00B57762">
        <w:rPr>
          <w:b/>
          <w:sz w:val="28"/>
          <w:szCs w:val="28"/>
          <w:lang w:val="hr-HR"/>
        </w:rPr>
        <w:t>4.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1283"/>
        <w:gridCol w:w="2332"/>
        <w:gridCol w:w="4251"/>
      </w:tblGrid>
      <w:tr w:rsidR="0076160E" w:rsidRPr="002F4D27" w:rsidTr="00936524">
        <w:tc>
          <w:tcPr>
            <w:tcW w:w="656" w:type="dxa"/>
            <w:shd w:val="clear" w:color="auto" w:fill="auto"/>
            <w:vAlign w:val="center"/>
          </w:tcPr>
          <w:p w:rsidR="0076160E" w:rsidRPr="002F4D27" w:rsidRDefault="0076160E" w:rsidP="00936524">
            <w:pPr>
              <w:jc w:val="center"/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Red broj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6160E" w:rsidRPr="002F4D27" w:rsidRDefault="0076160E" w:rsidP="00936524">
            <w:pPr>
              <w:jc w:val="center"/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MJESEC ČITANJA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76160E" w:rsidRPr="002F4D27" w:rsidRDefault="0076160E" w:rsidP="00936524">
            <w:pPr>
              <w:jc w:val="center"/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AUTOR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76160E" w:rsidRPr="002F4D27" w:rsidRDefault="0076160E" w:rsidP="00936524">
            <w:pPr>
              <w:jc w:val="center"/>
              <w:rPr>
                <w:b/>
                <w:color w:val="000000"/>
                <w:lang w:val="hr-HR"/>
              </w:rPr>
            </w:pPr>
            <w:r w:rsidRPr="002F4D27">
              <w:rPr>
                <w:b/>
                <w:color w:val="000000"/>
                <w:lang w:val="hr-HR"/>
              </w:rPr>
              <w:t>DJELO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1.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 xml:space="preserve">Rujan 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rStyle w:val="Naglaeno"/>
                <w:b w:val="0"/>
                <w:color w:val="000000"/>
              </w:rPr>
            </w:pP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2.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Listopad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rStyle w:val="Naglaeno"/>
                <w:b w:val="0"/>
                <w:color w:val="000000"/>
                <w:lang w:val="hr-HR"/>
              </w:rPr>
            </w:pPr>
            <w:r>
              <w:rPr>
                <w:rStyle w:val="Naglaeno"/>
                <w:b w:val="0"/>
                <w:color w:val="000000"/>
                <w:lang w:val="hr-HR"/>
              </w:rPr>
              <w:t>I. Brlić-Mažuranić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Šuma </w:t>
            </w:r>
            <w:proofErr w:type="spellStart"/>
            <w:r>
              <w:rPr>
                <w:color w:val="000000"/>
                <w:lang w:val="hr-HR"/>
              </w:rPr>
              <w:t>Striborova</w:t>
            </w:r>
            <w:proofErr w:type="spellEnd"/>
            <w:r>
              <w:rPr>
                <w:color w:val="000000"/>
                <w:lang w:val="hr-HR"/>
              </w:rPr>
              <w:t xml:space="preserve"> i Regoč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3.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 xml:space="preserve">Studeni </w:t>
            </w:r>
          </w:p>
        </w:tc>
        <w:tc>
          <w:tcPr>
            <w:tcW w:w="2332" w:type="dxa"/>
            <w:shd w:val="clear" w:color="auto" w:fill="auto"/>
          </w:tcPr>
          <w:p w:rsidR="0076160E" w:rsidRPr="00CA56CD" w:rsidRDefault="0076160E" w:rsidP="0076160E">
            <w:pPr>
              <w:pStyle w:val="Odlomakpopisa"/>
              <w:numPr>
                <w:ilvl w:val="0"/>
                <w:numId w:val="1"/>
              </w:numPr>
              <w:rPr>
                <w:rStyle w:val="Naglaeno"/>
                <w:b w:val="0"/>
                <w:color w:val="000000"/>
                <w:lang w:val="hr-HR"/>
              </w:rPr>
            </w:pPr>
            <w:proofErr w:type="spellStart"/>
            <w:r>
              <w:rPr>
                <w:rStyle w:val="Naglaeno"/>
                <w:b w:val="0"/>
                <w:color w:val="000000"/>
                <w:lang w:val="hr-HR"/>
              </w:rPr>
              <w:t>Gardaš</w:t>
            </w:r>
            <w:proofErr w:type="spellEnd"/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Duh u močvari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4.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Prosinac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rStyle w:val="Naglaeno"/>
                <w:b w:val="0"/>
                <w:color w:val="000000"/>
                <w:lang w:val="hr-HR"/>
              </w:rPr>
            </w:pPr>
            <w:r>
              <w:rPr>
                <w:rStyle w:val="Naglaeno"/>
                <w:b w:val="0"/>
                <w:color w:val="000000"/>
                <w:lang w:val="hr-HR"/>
              </w:rPr>
              <w:t>M. Lovrak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Družba Pere Kvržice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5.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Siječanj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76160E">
              <w:rPr>
                <w:color w:val="000000"/>
                <w:lang w:val="hr-HR"/>
              </w:rPr>
              <w:t>H. Kovačević</w:t>
            </w: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76160E">
              <w:rPr>
                <w:color w:val="000000"/>
                <w:lang w:val="hr-HR"/>
              </w:rPr>
              <w:t>Tajna crne kutije</w:t>
            </w:r>
            <w:r>
              <w:rPr>
                <w:color w:val="000000"/>
                <w:lang w:val="hr-HR"/>
              </w:rPr>
              <w:t>/Tajna mačje šape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6.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Veljača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E. </w:t>
            </w:r>
            <w:proofErr w:type="spellStart"/>
            <w:r>
              <w:rPr>
                <w:color w:val="000000"/>
                <w:lang w:val="hr-HR"/>
              </w:rPr>
              <w:t>Kastner</w:t>
            </w:r>
            <w:proofErr w:type="spellEnd"/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Emil i detektivi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7.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Ožujak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Z. </w:t>
            </w:r>
            <w:proofErr w:type="spellStart"/>
            <w:r>
              <w:rPr>
                <w:color w:val="000000"/>
                <w:lang w:val="hr-HR"/>
              </w:rPr>
              <w:t>Pongrašić</w:t>
            </w:r>
            <w:proofErr w:type="spellEnd"/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Mama je kriva za sve</w:t>
            </w:r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8.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Travanj</w:t>
            </w:r>
          </w:p>
        </w:tc>
        <w:tc>
          <w:tcPr>
            <w:tcW w:w="2332" w:type="dxa"/>
            <w:shd w:val="clear" w:color="auto" w:fill="auto"/>
          </w:tcPr>
          <w:p w:rsidR="0076160E" w:rsidRPr="00CA56CD" w:rsidRDefault="0076160E" w:rsidP="0076160E">
            <w:pPr>
              <w:pStyle w:val="Odlomakpopisa"/>
              <w:numPr>
                <w:ilvl w:val="0"/>
                <w:numId w:val="2"/>
              </w:numPr>
              <w:rPr>
                <w:color w:val="000000"/>
                <w:lang w:val="hr-HR"/>
              </w:rPr>
            </w:pPr>
            <w:proofErr w:type="spellStart"/>
            <w:r>
              <w:rPr>
                <w:color w:val="000000"/>
                <w:lang w:val="hr-HR"/>
              </w:rPr>
              <w:t>Lindgren</w:t>
            </w:r>
            <w:proofErr w:type="spellEnd"/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Pipi Duga Čarapa</w:t>
            </w:r>
            <w:bookmarkStart w:id="0" w:name="_GoBack"/>
            <w:bookmarkEnd w:id="0"/>
          </w:p>
        </w:tc>
      </w:tr>
      <w:tr w:rsidR="0076160E" w:rsidRPr="002F4D27" w:rsidTr="00936524">
        <w:tc>
          <w:tcPr>
            <w:tcW w:w="656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9.</w:t>
            </w:r>
          </w:p>
        </w:tc>
        <w:tc>
          <w:tcPr>
            <w:tcW w:w="1283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  <w:r w:rsidRPr="002F4D27">
              <w:rPr>
                <w:color w:val="000000"/>
                <w:lang w:val="hr-HR"/>
              </w:rPr>
              <w:t>Svibanj</w:t>
            </w:r>
          </w:p>
        </w:tc>
        <w:tc>
          <w:tcPr>
            <w:tcW w:w="2332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</w:p>
        </w:tc>
        <w:tc>
          <w:tcPr>
            <w:tcW w:w="4251" w:type="dxa"/>
            <w:shd w:val="clear" w:color="auto" w:fill="auto"/>
          </w:tcPr>
          <w:p w:rsidR="0076160E" w:rsidRPr="002F4D27" w:rsidRDefault="0076160E" w:rsidP="00936524">
            <w:pPr>
              <w:rPr>
                <w:color w:val="000000"/>
                <w:lang w:val="hr-HR"/>
              </w:rPr>
            </w:pPr>
          </w:p>
        </w:tc>
      </w:tr>
    </w:tbl>
    <w:p w:rsidR="00B212AA" w:rsidRDefault="00B212AA"/>
    <w:sectPr w:rsidR="00B2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64369"/>
    <w:multiLevelType w:val="hybridMultilevel"/>
    <w:tmpl w:val="AFC24F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D1B69"/>
    <w:multiLevelType w:val="hybridMultilevel"/>
    <w:tmpl w:val="760E66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E"/>
    <w:rsid w:val="0076160E"/>
    <w:rsid w:val="00B2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0E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76160E"/>
    <w:rPr>
      <w:b/>
      <w:bCs/>
    </w:rPr>
  </w:style>
  <w:style w:type="paragraph" w:styleId="Odlomakpopisa">
    <w:name w:val="List Paragraph"/>
    <w:basedOn w:val="Normal"/>
    <w:uiPriority w:val="34"/>
    <w:qFormat/>
    <w:rsid w:val="00761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0E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76160E"/>
    <w:rPr>
      <w:b/>
      <w:bCs/>
    </w:rPr>
  </w:style>
  <w:style w:type="paragraph" w:styleId="Odlomakpopisa">
    <w:name w:val="List Paragraph"/>
    <w:basedOn w:val="Normal"/>
    <w:uiPriority w:val="34"/>
    <w:qFormat/>
    <w:rsid w:val="0076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Goran Kovacic</dc:creator>
  <cp:keywords/>
  <dc:description/>
  <cp:lastModifiedBy>Ivan Goran Kovacic</cp:lastModifiedBy>
  <cp:revision>1</cp:revision>
  <dcterms:created xsi:type="dcterms:W3CDTF">2017-01-18T13:12:00Z</dcterms:created>
  <dcterms:modified xsi:type="dcterms:W3CDTF">2017-01-18T13:16:00Z</dcterms:modified>
</cp:coreProperties>
</file>